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02-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155</w:t>
      </w:r>
      <w:r>
        <w:rPr>
          <w:rFonts w:ascii="Times New Roman" w:eastAsia="Times New Roman" w:hAnsi="Times New Roman" w:cs="Times New Roman"/>
          <w:sz w:val="22"/>
          <w:szCs w:val="22"/>
        </w:rPr>
        <w:t>-2613/202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16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Ресо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-Гарантия»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Алиеву </w:t>
      </w:r>
      <w:r>
        <w:rPr>
          <w:rFonts w:ascii="Times New Roman" w:eastAsia="Times New Roman" w:hAnsi="Times New Roman" w:cs="Times New Roman"/>
          <w:sz w:val="28"/>
          <w:szCs w:val="28"/>
        </w:rPr>
        <w:t>Амираслану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Сахават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материального ущерба, причиненного в результате дорожно-транспортного происшествия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Ресо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-Гарантия» к Алиеву </w:t>
      </w:r>
      <w:r>
        <w:rPr>
          <w:rFonts w:ascii="Times New Roman" w:eastAsia="Times New Roman" w:hAnsi="Times New Roman" w:cs="Times New Roman"/>
          <w:sz w:val="28"/>
          <w:szCs w:val="28"/>
        </w:rPr>
        <w:t>Амираслану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Сахават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материального ущерба, причиненного в результате дорожно-транспортного происшествия в порядке суброгации,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Алиева </w:t>
      </w:r>
      <w:r>
        <w:rPr>
          <w:rFonts w:ascii="Times New Roman" w:eastAsia="Times New Roman" w:hAnsi="Times New Roman" w:cs="Times New Roman"/>
          <w:sz w:val="28"/>
          <w:szCs w:val="28"/>
        </w:rPr>
        <w:t>Амираслана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Сахават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Отдел по вопросам миграции управления министерства внутренних дел Российской Федерации по городу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Ресо</w:t>
      </w:r>
      <w:r>
        <w:rPr>
          <w:rFonts w:ascii="Times New Roman" w:eastAsia="Times New Roman" w:hAnsi="Times New Roman" w:cs="Times New Roman"/>
          <w:sz w:val="28"/>
          <w:szCs w:val="28"/>
        </w:rPr>
        <w:t>-Гарантия»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1027700042413, ИНН/КПП 7710045520/860202002, сумму материального ущерба, </w:t>
      </w:r>
      <w:r>
        <w:rPr>
          <w:rFonts w:ascii="Times New Roman" w:eastAsia="Times New Roman" w:hAnsi="Times New Roman" w:cs="Times New Roman"/>
          <w:sz w:val="28"/>
          <w:szCs w:val="28"/>
        </w:rPr>
        <w:t>причиненного в результате дорожно-транспортного происшествия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41 089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сорок одна тысяча восемьдесят девять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 копеек.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хранится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155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20"/>
          <w:szCs w:val="20"/>
        </w:rPr>
        <w:t>16 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7rplc-15">
    <w:name w:val="cat-UserDefined grp-1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